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70D3E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3E708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4A22D9C6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95FCA" w14:textId="302502C7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09032E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20ACA093" w14:textId="314DB3F3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C9DE70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998F93A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0548C5C" w14:textId="77777777" w:rsidTr="00207055">
        <w:tc>
          <w:tcPr>
            <w:tcW w:w="9062" w:type="dxa"/>
          </w:tcPr>
          <w:p w14:paraId="70B50A40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6C572C1D" w14:textId="10C0E3EC" w:rsidR="00237A89" w:rsidRPr="008F243E" w:rsidRDefault="00207055" w:rsidP="00207055">
            <w:pPr>
              <w:rPr>
                <w:rFonts w:ascii="Times New Roman" w:hAnsi="Times New Roman" w:cs="Times New Roman"/>
              </w:rPr>
            </w:pPr>
            <w:r w:rsidRPr="008F243E">
              <w:rPr>
                <w:rFonts w:ascii="Times New Roman" w:hAnsi="Times New Roman" w:cs="Times New Roman"/>
              </w:rPr>
              <w:t xml:space="preserve">Powiatowy Urząd Pracy w </w:t>
            </w:r>
            <w:r w:rsidR="007479CB" w:rsidRPr="008F243E">
              <w:rPr>
                <w:rFonts w:ascii="Times New Roman" w:hAnsi="Times New Roman" w:cs="Times New Roman"/>
              </w:rPr>
              <w:t xml:space="preserve">Łomży </w:t>
            </w:r>
          </w:p>
          <w:p w14:paraId="67443FE8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49E4DCD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699808A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4434B51" w14:textId="77777777" w:rsidTr="00207055">
        <w:tc>
          <w:tcPr>
            <w:tcW w:w="9062" w:type="dxa"/>
          </w:tcPr>
          <w:p w14:paraId="6BF7F79E" w14:textId="77777777" w:rsidR="00207055" w:rsidRPr="00F5155B" w:rsidRDefault="0020705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747108E" w14:textId="68327DDE" w:rsidR="001A6729" w:rsidRPr="006F0610" w:rsidRDefault="008F243E" w:rsidP="001A67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F0610">
              <w:rPr>
                <w:rFonts w:ascii="Times New Roman" w:hAnsi="Times New Roman" w:cs="Times New Roman"/>
                <w:iCs/>
                <w:color w:val="000000" w:themeColor="text1"/>
              </w:rPr>
              <w:t>Mobilny doradca klienta</w:t>
            </w:r>
            <w:r w:rsidR="005C355A" w:rsidRPr="006F061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instytucjonalnego </w:t>
            </w:r>
            <w:r w:rsidRPr="006F061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-</w:t>
            </w:r>
            <w:r w:rsidR="00821C2E" w:rsidRPr="006F061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1A6729" w:rsidRPr="006F0610">
              <w:rPr>
                <w:rFonts w:ascii="Times New Roman" w:hAnsi="Times New Roman" w:cs="Times New Roman"/>
                <w:iCs/>
                <w:color w:val="000000"/>
              </w:rPr>
              <w:t>Kampania informacyjna w terenie</w:t>
            </w:r>
          </w:p>
          <w:p w14:paraId="086776C0" w14:textId="77777777" w:rsidR="00B152F5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1EA416CD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4AD124F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64845459" w14:textId="77777777" w:rsidTr="00207055">
        <w:tc>
          <w:tcPr>
            <w:tcW w:w="9062" w:type="dxa"/>
          </w:tcPr>
          <w:p w14:paraId="180B6F7F" w14:textId="77777777" w:rsidR="00B152F5" w:rsidRPr="00F5155B" w:rsidRDefault="00B152F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9C11762" w14:textId="74139891" w:rsidR="00B152F5" w:rsidRPr="006F0610" w:rsidRDefault="008F243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F0610">
              <w:rPr>
                <w:rFonts w:ascii="Times New Roman" w:hAnsi="Times New Roman" w:cs="Times New Roman"/>
                <w:iCs/>
                <w:color w:val="000000" w:themeColor="text1"/>
              </w:rPr>
              <w:t>02 – 06 grudnia 2024</w:t>
            </w:r>
            <w:r w:rsidR="006F061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F0610">
              <w:rPr>
                <w:rFonts w:ascii="Times New Roman" w:hAnsi="Times New Roman" w:cs="Times New Roman"/>
                <w:iCs/>
                <w:color w:val="000000" w:themeColor="text1"/>
              </w:rPr>
              <w:t>r.</w:t>
            </w:r>
          </w:p>
          <w:p w14:paraId="4FAABF93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2574D60C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43A4D46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2ED37396" w14:textId="77777777" w:rsidTr="00207055">
        <w:tc>
          <w:tcPr>
            <w:tcW w:w="9062" w:type="dxa"/>
          </w:tcPr>
          <w:p w14:paraId="0E445C69" w14:textId="77777777" w:rsidR="00792C0B" w:rsidRPr="006F0610" w:rsidRDefault="00792C0B" w:rsidP="00B152F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42F028" w14:textId="2ED0FA99" w:rsidR="001A6729" w:rsidRPr="006F0610" w:rsidRDefault="00913FD7" w:rsidP="006F0610">
            <w:pPr>
              <w:jc w:val="both"/>
              <w:rPr>
                <w:rFonts w:ascii="Times New Roman" w:hAnsi="Times New Roman" w:cs="Times New Roman"/>
              </w:rPr>
            </w:pPr>
            <w:r w:rsidRPr="006F0610">
              <w:rPr>
                <w:rFonts w:ascii="Times New Roman" w:hAnsi="Times New Roman" w:cs="Times New Roman"/>
              </w:rPr>
              <w:t xml:space="preserve">Celem wydarzenia jest </w:t>
            </w:r>
            <w:r w:rsidR="00B85E5B" w:rsidRPr="006F0610">
              <w:rPr>
                <w:rFonts w:ascii="Times New Roman" w:hAnsi="Times New Roman" w:cs="Times New Roman"/>
              </w:rPr>
              <w:t xml:space="preserve">dostarczenie pracodawcom kompleksowych informacji, </w:t>
            </w:r>
            <w:r w:rsidRPr="006F0610">
              <w:rPr>
                <w:rFonts w:ascii="Times New Roman" w:hAnsi="Times New Roman" w:cs="Times New Roman"/>
              </w:rPr>
              <w:t xml:space="preserve">wzmocnienie współpracy między publicznymi służbami zatrudnienia i lokalnymi pracodawcami, zwiększenie wiedzy pracodawców na temat usług oferowanych przez urzędy pracy oraz pomoc pracodawcom </w:t>
            </w:r>
            <w:r w:rsidR="006F0610">
              <w:rPr>
                <w:rFonts w:ascii="Times New Roman" w:hAnsi="Times New Roman" w:cs="Times New Roman"/>
              </w:rPr>
              <w:br/>
            </w:r>
            <w:r w:rsidRPr="006F0610">
              <w:rPr>
                <w:rFonts w:ascii="Times New Roman" w:hAnsi="Times New Roman" w:cs="Times New Roman"/>
              </w:rPr>
              <w:t>w znalezieniu odpowiednich kandydatów na wolne miejsca pracy.</w:t>
            </w:r>
            <w:r w:rsidR="001A6729" w:rsidRPr="006F0610">
              <w:rPr>
                <w:rFonts w:ascii="Times New Roman" w:hAnsi="Times New Roman" w:cs="Times New Roman"/>
              </w:rPr>
              <w:t xml:space="preserve"> </w:t>
            </w:r>
          </w:p>
          <w:p w14:paraId="7BF2DB49" w14:textId="77777777" w:rsidR="00792C0B" w:rsidRPr="006F0610" w:rsidRDefault="00792C0B" w:rsidP="00B85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4373" w14:paraId="5EAA47B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02E9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4AE8A7E1" w14:textId="77777777" w:rsidTr="00207055">
        <w:tc>
          <w:tcPr>
            <w:tcW w:w="9062" w:type="dxa"/>
          </w:tcPr>
          <w:p w14:paraId="458DEB42" w14:textId="77777777" w:rsidR="00AC4373" w:rsidRDefault="00AC4373" w:rsidP="00E33A5D">
            <w:pPr>
              <w:jc w:val="both"/>
              <w:rPr>
                <w:rFonts w:ascii="Times New Roman" w:hAnsi="Times New Roman" w:cs="Times New Roman"/>
              </w:rPr>
            </w:pPr>
          </w:p>
          <w:p w14:paraId="1C659C2A" w14:textId="4D4F8956" w:rsidR="003E0D4E" w:rsidRPr="003E0D4E" w:rsidRDefault="00E33A5D" w:rsidP="00E33A5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09032E" w:rsidRPr="003E0D4E">
              <w:rPr>
                <w:rFonts w:ascii="Times New Roman" w:hAnsi="Times New Roman" w:cs="Times New Roman"/>
                <w:sz w:val="22"/>
                <w:szCs w:val="22"/>
              </w:rPr>
              <w:t>Doradcy klienta Powiatowego Urzędu Pracy w Łomży wyruszą w teren ze stoiskiem reklamowym urzędu</w:t>
            </w:r>
            <w:r w:rsidR="00F324AF" w:rsidRPr="003E0D4E">
              <w:rPr>
                <w:rFonts w:ascii="Times New Roman" w:hAnsi="Times New Roman" w:cs="Times New Roman"/>
                <w:sz w:val="22"/>
                <w:szCs w:val="22"/>
              </w:rPr>
              <w:t>. Odwiedzą instytucje, których misją jest kreowanie i rozwijanie przedsiębiorczości w Łomży i subregionie łomżyńskim</w:t>
            </w:r>
            <w:r w:rsidR="003E0D4E" w:rsidRPr="003E0D4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B332C">
              <w:rPr>
                <w:rFonts w:ascii="Times New Roman" w:hAnsi="Times New Roman" w:cs="Times New Roman"/>
                <w:sz w:val="22"/>
                <w:szCs w:val="22"/>
              </w:rPr>
              <w:t xml:space="preserve">Informacje o miejscach w których staną stoiska zostaną zamieszczone na stronie internetowej i portalu Facebook profil Powiatowego Urzędu Pracy w Łomży.  </w:t>
            </w:r>
          </w:p>
          <w:p w14:paraId="57F5F464" w14:textId="6C5ADB3A" w:rsidR="003E0D4E" w:rsidRPr="00E33A5D" w:rsidRDefault="00E33A5D" w:rsidP="00E33A5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3E0D4E" w:rsidRPr="003E0D4E">
              <w:rPr>
                <w:rFonts w:ascii="Times New Roman" w:hAnsi="Times New Roman" w:cs="Times New Roman"/>
                <w:sz w:val="22"/>
                <w:szCs w:val="22"/>
              </w:rPr>
              <w:t xml:space="preserve">Podczas wizyt w siedzibach firm będą promować Krajowy Fundusz Szkoleniowy i korzyści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E0D4E" w:rsidRPr="003E0D4E">
              <w:rPr>
                <w:rFonts w:ascii="Times New Roman" w:hAnsi="Times New Roman" w:cs="Times New Roman"/>
                <w:sz w:val="22"/>
                <w:szCs w:val="22"/>
              </w:rPr>
              <w:t>wynikające z podnoszenia kwalifikacji przez pracowników</w:t>
            </w:r>
            <w:r w:rsidR="00C54885">
              <w:rPr>
                <w:rFonts w:ascii="Times New Roman" w:hAnsi="Times New Roman" w:cs="Times New Roman"/>
                <w:sz w:val="22"/>
                <w:szCs w:val="22"/>
              </w:rPr>
              <w:t>, co umożliwia pozostanie na rynku pracy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E0D4E" w:rsidRPr="003E0D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6FEBFF5" w14:textId="0E018BBF" w:rsidR="00E4637C" w:rsidRDefault="00E33A5D" w:rsidP="00E33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E0D4E" w:rsidRPr="003E0D4E">
              <w:rPr>
                <w:rFonts w:ascii="Times New Roman" w:hAnsi="Times New Roman" w:cs="Times New Roman"/>
              </w:rPr>
              <w:t>Podczas wydarzenia zostaną udzielone informacje na temat usług EURES dedykowanych pracodawcom, w tym: możliwości rekrutacji pracowników z krajów UE/EFTA; możliwości publikacji oferty pracy w unijnej bazie ofert pracy na portalu EURES; o aktualnych wydarzeniach rekrutacyjnych organizowanych przez sieć EURES i możliwości udziału w międzynarodowych targach pracy i innych wydarzeniach.</w:t>
            </w:r>
          </w:p>
          <w:p w14:paraId="5616FCAF" w14:textId="77777777" w:rsidR="00E4637C" w:rsidRPr="003225DD" w:rsidRDefault="00E4637C" w:rsidP="00E4637C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1355B6C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A7D4891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19224B6A" w14:textId="77777777" w:rsidTr="00207055">
        <w:tc>
          <w:tcPr>
            <w:tcW w:w="9062" w:type="dxa"/>
          </w:tcPr>
          <w:p w14:paraId="5A508F95" w14:textId="77777777" w:rsidR="00554626" w:rsidRDefault="00554626" w:rsidP="00AC437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44F8EA91" w14:textId="77777777" w:rsidR="00AC4373" w:rsidRPr="001B239F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  <w:p w14:paraId="1C4B8B0E" w14:textId="77777777" w:rsidR="00AC4373" w:rsidRPr="00D21600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3B3E53E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E5D28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FF89502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94086" w14:textId="77777777" w:rsidR="00E26833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Sect="00C136F6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732C4" w14:textId="77777777" w:rsidR="00AB2A1C" w:rsidRDefault="00AB2A1C" w:rsidP="005918D0">
      <w:pPr>
        <w:spacing w:after="0" w:line="240" w:lineRule="auto"/>
      </w:pPr>
      <w:r>
        <w:separator/>
      </w:r>
    </w:p>
  </w:endnote>
  <w:endnote w:type="continuationSeparator" w:id="0">
    <w:p w14:paraId="0A0C73BB" w14:textId="77777777" w:rsidR="00AB2A1C" w:rsidRDefault="00AB2A1C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F5089CD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4FC38637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94569" w14:textId="77777777" w:rsidR="00AB2A1C" w:rsidRDefault="00AB2A1C" w:rsidP="005918D0">
      <w:pPr>
        <w:spacing w:after="0" w:line="240" w:lineRule="auto"/>
      </w:pPr>
      <w:r>
        <w:separator/>
      </w:r>
    </w:p>
  </w:footnote>
  <w:footnote w:type="continuationSeparator" w:id="0">
    <w:p w14:paraId="29442AB9" w14:textId="77777777" w:rsidR="00AB2A1C" w:rsidRDefault="00AB2A1C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9BC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8515">
    <w:abstractNumId w:val="3"/>
  </w:num>
  <w:num w:numId="2" w16cid:durableId="795607793">
    <w:abstractNumId w:val="1"/>
  </w:num>
  <w:num w:numId="3" w16cid:durableId="450519830">
    <w:abstractNumId w:val="2"/>
  </w:num>
  <w:num w:numId="4" w16cid:durableId="454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65308"/>
    <w:rsid w:val="0009032E"/>
    <w:rsid w:val="00093F4D"/>
    <w:rsid w:val="000D3BDD"/>
    <w:rsid w:val="000D690A"/>
    <w:rsid w:val="000E1553"/>
    <w:rsid w:val="00156E81"/>
    <w:rsid w:val="001A6729"/>
    <w:rsid w:val="001B239F"/>
    <w:rsid w:val="001C723A"/>
    <w:rsid w:val="001E76CE"/>
    <w:rsid w:val="00207055"/>
    <w:rsid w:val="00235232"/>
    <w:rsid w:val="00237A89"/>
    <w:rsid w:val="00256867"/>
    <w:rsid w:val="0026498F"/>
    <w:rsid w:val="002A0B99"/>
    <w:rsid w:val="002D7917"/>
    <w:rsid w:val="002E62B0"/>
    <w:rsid w:val="003040BD"/>
    <w:rsid w:val="0032015E"/>
    <w:rsid w:val="003225DD"/>
    <w:rsid w:val="003B425D"/>
    <w:rsid w:val="003C26C5"/>
    <w:rsid w:val="003C6929"/>
    <w:rsid w:val="003E0D4E"/>
    <w:rsid w:val="00401D70"/>
    <w:rsid w:val="00415227"/>
    <w:rsid w:val="005330E7"/>
    <w:rsid w:val="00547A75"/>
    <w:rsid w:val="00554626"/>
    <w:rsid w:val="005605B9"/>
    <w:rsid w:val="005918D0"/>
    <w:rsid w:val="005B4CD0"/>
    <w:rsid w:val="005C355A"/>
    <w:rsid w:val="006039C7"/>
    <w:rsid w:val="006040CA"/>
    <w:rsid w:val="006F0610"/>
    <w:rsid w:val="007479CB"/>
    <w:rsid w:val="007902CC"/>
    <w:rsid w:val="00792C0B"/>
    <w:rsid w:val="0081615C"/>
    <w:rsid w:val="008168BB"/>
    <w:rsid w:val="00821C2E"/>
    <w:rsid w:val="00832D73"/>
    <w:rsid w:val="00863C17"/>
    <w:rsid w:val="00885064"/>
    <w:rsid w:val="008E7C40"/>
    <w:rsid w:val="008F243E"/>
    <w:rsid w:val="00907476"/>
    <w:rsid w:val="00913FD7"/>
    <w:rsid w:val="009F5A48"/>
    <w:rsid w:val="00A02C28"/>
    <w:rsid w:val="00A70B6E"/>
    <w:rsid w:val="00A73EF8"/>
    <w:rsid w:val="00AB2A1C"/>
    <w:rsid w:val="00AB6D93"/>
    <w:rsid w:val="00AC4373"/>
    <w:rsid w:val="00AF4E6A"/>
    <w:rsid w:val="00B152F5"/>
    <w:rsid w:val="00B61875"/>
    <w:rsid w:val="00B6585E"/>
    <w:rsid w:val="00B73A7C"/>
    <w:rsid w:val="00B85E5B"/>
    <w:rsid w:val="00BB3DED"/>
    <w:rsid w:val="00BB6EC4"/>
    <w:rsid w:val="00BF5A3C"/>
    <w:rsid w:val="00C136F6"/>
    <w:rsid w:val="00C244FF"/>
    <w:rsid w:val="00C54885"/>
    <w:rsid w:val="00CD7AB8"/>
    <w:rsid w:val="00D21600"/>
    <w:rsid w:val="00D707F7"/>
    <w:rsid w:val="00D90FBF"/>
    <w:rsid w:val="00D95327"/>
    <w:rsid w:val="00DA53AA"/>
    <w:rsid w:val="00DB653D"/>
    <w:rsid w:val="00E114A1"/>
    <w:rsid w:val="00E12526"/>
    <w:rsid w:val="00E252F3"/>
    <w:rsid w:val="00E26833"/>
    <w:rsid w:val="00E33A5D"/>
    <w:rsid w:val="00E411B8"/>
    <w:rsid w:val="00E4637C"/>
    <w:rsid w:val="00EB332C"/>
    <w:rsid w:val="00EF70EF"/>
    <w:rsid w:val="00F324AF"/>
    <w:rsid w:val="00F44FD2"/>
    <w:rsid w:val="00F5155B"/>
    <w:rsid w:val="00FC5158"/>
    <w:rsid w:val="00FD148C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C35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8F243E"/>
  </w:style>
  <w:style w:type="character" w:styleId="UyteHipercze">
    <w:name w:val="FollowedHyperlink"/>
    <w:basedOn w:val="Domylnaczcionkaakapitu"/>
    <w:uiPriority w:val="99"/>
    <w:semiHidden/>
    <w:unhideWhenUsed/>
    <w:rsid w:val="008F243E"/>
    <w:rPr>
      <w:color w:val="800080" w:themeColor="followedHyperlink"/>
      <w:u w:val="single"/>
    </w:rPr>
  </w:style>
  <w:style w:type="paragraph" w:customStyle="1" w:styleId="Default">
    <w:name w:val="Default"/>
    <w:rsid w:val="001A672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sz.praca.gov.pl/inicjatywy/europejskie-dni-pracod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13</cp:revision>
  <cp:lastPrinted>2024-11-22T06:50:00Z</cp:lastPrinted>
  <dcterms:created xsi:type="dcterms:W3CDTF">2024-11-14T06:51:00Z</dcterms:created>
  <dcterms:modified xsi:type="dcterms:W3CDTF">2024-11-22T06:52:00Z</dcterms:modified>
</cp:coreProperties>
</file>