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C7" w:rsidRPr="00421F73" w:rsidRDefault="00926AB3">
      <w:pPr>
        <w:pStyle w:val="Nagwek1"/>
        <w:rPr>
          <w:rFonts w:ascii="Arial" w:hAnsi="Arial" w:cs="Arial"/>
          <w:sz w:val="22"/>
          <w:szCs w:val="22"/>
        </w:rPr>
      </w:pPr>
      <w:r w:rsidRPr="00421F73">
        <w:rPr>
          <w:rFonts w:ascii="Arial" w:hAnsi="Arial" w:cs="Arial"/>
          <w:sz w:val="22"/>
          <w:szCs w:val="22"/>
        </w:rPr>
        <w:t>FORMULARZ OCENY WNIOSKU</w:t>
      </w:r>
      <w:r>
        <w:rPr>
          <w:rFonts w:ascii="Arial" w:hAnsi="Arial" w:cs="Arial"/>
          <w:sz w:val="22"/>
          <w:szCs w:val="22"/>
        </w:rPr>
        <w:t xml:space="preserve"> KFS</w:t>
      </w:r>
    </w:p>
    <w:p w:rsidR="00E129C7" w:rsidRPr="00421F73" w:rsidRDefault="00926AB3" w:rsidP="00D06A05">
      <w:pPr>
        <w:rPr>
          <w:rFonts w:ascii="Arial" w:hAnsi="Arial" w:cs="Arial"/>
        </w:rPr>
      </w:pPr>
      <w:r w:rsidRPr="00421F73">
        <w:rPr>
          <w:rFonts w:ascii="Arial" w:hAnsi="Arial" w:cs="Arial"/>
          <w:b/>
        </w:rPr>
        <w:t xml:space="preserve">Nazwa wnioskodawcy: </w:t>
      </w:r>
      <w:r w:rsidRPr="00421F73">
        <w:rPr>
          <w:rFonts w:ascii="Arial" w:hAnsi="Arial" w:cs="Arial"/>
        </w:rPr>
        <w:t>...............................</w:t>
      </w:r>
      <w:r w:rsidR="00674291" w:rsidRPr="00421F73">
        <w:rPr>
          <w:rFonts w:ascii="Arial" w:hAnsi="Arial" w:cs="Arial"/>
        </w:rPr>
        <w:t>...............................</w:t>
      </w:r>
      <w:r w:rsidRPr="00421F73">
        <w:rPr>
          <w:rFonts w:ascii="Arial" w:hAnsi="Arial" w:cs="Arial"/>
        </w:rPr>
        <w:br/>
      </w:r>
      <w:r w:rsidRPr="00421F73">
        <w:rPr>
          <w:rFonts w:ascii="Arial" w:hAnsi="Arial" w:cs="Arial"/>
          <w:b/>
        </w:rPr>
        <w:t xml:space="preserve">Numer wniosku: </w:t>
      </w:r>
      <w:r w:rsidRPr="00421F73">
        <w:rPr>
          <w:rFonts w:ascii="Arial" w:hAnsi="Arial" w:cs="Arial"/>
        </w:rPr>
        <w:t>..............................................................</w:t>
      </w:r>
      <w:r w:rsidRPr="00421F73">
        <w:rPr>
          <w:rFonts w:ascii="Arial" w:hAnsi="Arial" w:cs="Arial"/>
        </w:rPr>
        <w:br/>
      </w:r>
    </w:p>
    <w:p w:rsidR="00E129C7" w:rsidRPr="00421F73" w:rsidRDefault="00926AB3" w:rsidP="00421F73">
      <w:pPr>
        <w:pStyle w:val="Nagwek2"/>
        <w:rPr>
          <w:rFonts w:ascii="Arial" w:hAnsi="Arial" w:cs="Arial"/>
        </w:rPr>
      </w:pPr>
      <w:r w:rsidRPr="00421F73">
        <w:rPr>
          <w:rFonts w:ascii="Arial" w:hAnsi="Arial" w:cs="Arial"/>
        </w:rPr>
        <w:t>Ocena merytoryczna wniosku</w:t>
      </w:r>
      <w:r w:rsidR="00674291" w:rsidRPr="00421F73">
        <w:rPr>
          <w:rFonts w:ascii="Arial" w:hAnsi="Arial" w:cs="Arial"/>
        </w:rPr>
        <w:t>*</w:t>
      </w:r>
    </w:p>
    <w:p w:rsidR="00E129C7" w:rsidRPr="00421F73" w:rsidRDefault="00926AB3">
      <w:pPr>
        <w:pStyle w:val="Nagwek2"/>
        <w:rPr>
          <w:rFonts w:ascii="Arial" w:hAnsi="Arial" w:cs="Arial"/>
        </w:rPr>
      </w:pPr>
      <w:r w:rsidRPr="00421F73">
        <w:rPr>
          <w:rFonts w:ascii="Arial" w:hAnsi="Arial" w:cs="Arial"/>
        </w:rPr>
        <w:t xml:space="preserve">1. Zgodność dofinansowywanych działań z ustalonymi priorytetami KFS (max. </w:t>
      </w:r>
      <w:r w:rsidR="00674291" w:rsidRPr="00421F73">
        <w:rPr>
          <w:rFonts w:ascii="Arial" w:hAnsi="Arial" w:cs="Arial"/>
        </w:rPr>
        <w:t>4</w:t>
      </w:r>
      <w:r w:rsidRPr="00421F73">
        <w:rPr>
          <w:rFonts w:ascii="Arial" w:hAnsi="Arial" w:cs="Arial"/>
        </w:rPr>
        <w:t>0 pkt)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68"/>
        <w:gridCol w:w="1417"/>
        <w:gridCol w:w="2295"/>
      </w:tblGrid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proofErr w:type="spellStart"/>
            <w:r w:rsidRPr="00421F73">
              <w:rPr>
                <w:rFonts w:ascii="Arial" w:hAnsi="Arial" w:cs="Arial"/>
              </w:rPr>
              <w:t>Lp</w:t>
            </w:r>
            <w:proofErr w:type="spellEnd"/>
            <w:r w:rsidRPr="00421F73">
              <w:rPr>
                <w:rFonts w:ascii="Arial" w:hAnsi="Arial" w:cs="Arial"/>
              </w:rPr>
              <w:t>.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Kryterium</w:t>
            </w:r>
          </w:p>
        </w:tc>
        <w:tc>
          <w:tcPr>
            <w:tcW w:w="1417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Punkty</w:t>
            </w:r>
          </w:p>
        </w:tc>
        <w:tc>
          <w:tcPr>
            <w:tcW w:w="2295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Uwagi</w:t>
            </w: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1.1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Zgodność tematyczna z priorytetami KFS (0–20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1.2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Stopień realizacji celu priorytetu (0–10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1.3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Uzasadnienie wyboru priorytetu we wniosku (0–10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</w:tbl>
    <w:p w:rsidR="00E129C7" w:rsidRPr="00421F73" w:rsidRDefault="00926AB3">
      <w:pPr>
        <w:pStyle w:val="Nagwek2"/>
        <w:rPr>
          <w:rFonts w:ascii="Arial" w:hAnsi="Arial" w:cs="Arial"/>
        </w:rPr>
      </w:pPr>
      <w:r w:rsidRPr="00421F73">
        <w:rPr>
          <w:rFonts w:ascii="Arial" w:hAnsi="Arial" w:cs="Arial"/>
        </w:rPr>
        <w:t>2. Zgodność nabywanych kompetencji z potrzebami rynku pracy (max. 35 pkt)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68"/>
        <w:gridCol w:w="1417"/>
        <w:gridCol w:w="2295"/>
      </w:tblGrid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proofErr w:type="spellStart"/>
            <w:r w:rsidRPr="00421F73">
              <w:rPr>
                <w:rFonts w:ascii="Arial" w:hAnsi="Arial" w:cs="Arial"/>
              </w:rPr>
              <w:t>Lp</w:t>
            </w:r>
            <w:proofErr w:type="spellEnd"/>
            <w:r w:rsidRPr="00421F73">
              <w:rPr>
                <w:rFonts w:ascii="Arial" w:hAnsi="Arial" w:cs="Arial"/>
              </w:rPr>
              <w:t>.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Kryterium</w:t>
            </w:r>
          </w:p>
        </w:tc>
        <w:tc>
          <w:tcPr>
            <w:tcW w:w="1417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Punkty</w:t>
            </w:r>
          </w:p>
        </w:tc>
        <w:tc>
          <w:tcPr>
            <w:tcW w:w="2295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Uwagi</w:t>
            </w: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2.1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Powiązanie tematyki szkolenia z zawodami deficytowymi lub rozwojowymi (0–15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2.2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Adekwatność kwalifikacji do stanowiska pracy uczestnika (0–10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2.3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Wpływ kształcenia na rozwój zawodowy i/lub utrzymanie zatrudnienia (0–10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</w:tbl>
    <w:p w:rsidR="00D06A05" w:rsidRDefault="00D06A05">
      <w:pPr>
        <w:pStyle w:val="Nagwek2"/>
        <w:rPr>
          <w:rFonts w:ascii="Arial" w:hAnsi="Arial" w:cs="Arial"/>
        </w:rPr>
      </w:pPr>
    </w:p>
    <w:p w:rsidR="00E129C7" w:rsidRPr="00421F73" w:rsidRDefault="00926AB3">
      <w:pPr>
        <w:pStyle w:val="Nagwek2"/>
        <w:rPr>
          <w:rFonts w:ascii="Arial" w:hAnsi="Arial" w:cs="Arial"/>
        </w:rPr>
      </w:pPr>
      <w:r w:rsidRPr="00421F73">
        <w:rPr>
          <w:rFonts w:ascii="Arial" w:hAnsi="Arial" w:cs="Arial"/>
        </w:rPr>
        <w:t>3. Racjonalność kosztów kształcenia (max. 25 pkt)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68"/>
        <w:gridCol w:w="1417"/>
        <w:gridCol w:w="2295"/>
      </w:tblGrid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bookmarkStart w:id="0" w:name="_GoBack"/>
            <w:proofErr w:type="spellStart"/>
            <w:r w:rsidRPr="00421F73">
              <w:rPr>
                <w:rFonts w:ascii="Arial" w:hAnsi="Arial" w:cs="Arial"/>
              </w:rPr>
              <w:t>Lp</w:t>
            </w:r>
            <w:proofErr w:type="spellEnd"/>
            <w:r w:rsidRPr="00421F73">
              <w:rPr>
                <w:rFonts w:ascii="Arial" w:hAnsi="Arial" w:cs="Arial"/>
              </w:rPr>
              <w:t>.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Kryterium</w:t>
            </w:r>
          </w:p>
        </w:tc>
        <w:tc>
          <w:tcPr>
            <w:tcW w:w="1417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Punkty</w:t>
            </w:r>
          </w:p>
        </w:tc>
        <w:tc>
          <w:tcPr>
            <w:tcW w:w="2295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Uwagi</w:t>
            </w: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3.1</w:t>
            </w:r>
          </w:p>
        </w:tc>
        <w:tc>
          <w:tcPr>
            <w:tcW w:w="2768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Porównywalność ceny do stawek rynkowych (0–15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  <w:tr w:rsidR="00E129C7" w:rsidRPr="00421F73" w:rsidTr="00BB6B7A">
        <w:tc>
          <w:tcPr>
            <w:tcW w:w="2160" w:type="dxa"/>
          </w:tcPr>
          <w:p w:rsidR="00E129C7" w:rsidRPr="00421F73" w:rsidRDefault="00926AB3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3.2</w:t>
            </w:r>
          </w:p>
        </w:tc>
        <w:tc>
          <w:tcPr>
            <w:tcW w:w="2768" w:type="dxa"/>
          </w:tcPr>
          <w:p w:rsidR="00E129C7" w:rsidRPr="00421F73" w:rsidRDefault="00926AB3" w:rsidP="00674291">
            <w:pPr>
              <w:rPr>
                <w:rFonts w:ascii="Arial" w:hAnsi="Arial" w:cs="Arial"/>
              </w:rPr>
            </w:pPr>
            <w:r w:rsidRPr="00421F73">
              <w:rPr>
                <w:rFonts w:ascii="Arial" w:hAnsi="Arial" w:cs="Arial"/>
              </w:rPr>
              <w:t>Zakres usług w stosunku do ceny (0–</w:t>
            </w:r>
            <w:r w:rsidR="00674291" w:rsidRPr="00421F73">
              <w:rPr>
                <w:rFonts w:ascii="Arial" w:hAnsi="Arial" w:cs="Arial"/>
              </w:rPr>
              <w:t>10</w:t>
            </w:r>
            <w:r w:rsidRPr="00421F73">
              <w:rPr>
                <w:rFonts w:ascii="Arial" w:hAnsi="Arial" w:cs="Arial"/>
              </w:rPr>
              <w:t xml:space="preserve"> pkt)</w:t>
            </w:r>
          </w:p>
        </w:tc>
        <w:tc>
          <w:tcPr>
            <w:tcW w:w="1417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:rsidR="00E129C7" w:rsidRPr="00421F73" w:rsidRDefault="00E129C7">
            <w:pPr>
              <w:rPr>
                <w:rFonts w:ascii="Arial" w:hAnsi="Arial" w:cs="Arial"/>
              </w:rPr>
            </w:pPr>
          </w:p>
        </w:tc>
      </w:tr>
    </w:tbl>
    <w:bookmarkEnd w:id="0"/>
    <w:p w:rsidR="00E129C7" w:rsidRPr="00421F73" w:rsidRDefault="00926AB3">
      <w:pPr>
        <w:pStyle w:val="Nagwek2"/>
        <w:rPr>
          <w:rFonts w:ascii="Arial" w:hAnsi="Arial" w:cs="Arial"/>
        </w:rPr>
      </w:pPr>
      <w:r w:rsidRPr="00421F73">
        <w:rPr>
          <w:rFonts w:ascii="Arial" w:hAnsi="Arial" w:cs="Arial"/>
        </w:rPr>
        <w:t>Podsumowanie oceny merytorycznej</w:t>
      </w:r>
    </w:p>
    <w:p w:rsidR="00E129C7" w:rsidRPr="00421F73" w:rsidRDefault="00926AB3" w:rsidP="00421F73">
      <w:pPr>
        <w:spacing w:after="0"/>
        <w:rPr>
          <w:rFonts w:ascii="Arial" w:hAnsi="Arial" w:cs="Arial"/>
        </w:rPr>
      </w:pPr>
      <w:r w:rsidRPr="00421F73">
        <w:rPr>
          <w:rFonts w:ascii="Arial" w:hAnsi="Arial" w:cs="Arial"/>
        </w:rPr>
        <w:t>Łączna liczba punktów: ................ / 100</w:t>
      </w:r>
      <w:r w:rsidRPr="00421F73">
        <w:rPr>
          <w:rFonts w:ascii="Arial" w:hAnsi="Arial" w:cs="Arial"/>
        </w:rPr>
        <w:br/>
      </w:r>
      <w:r w:rsidRPr="00421F73">
        <w:rPr>
          <w:rFonts w:ascii="Arial" w:hAnsi="Arial" w:cs="Arial"/>
        </w:rPr>
        <w:br/>
      </w:r>
      <w:r w:rsidRPr="00421F73">
        <w:rPr>
          <w:rFonts w:ascii="Segoe UI Symbol" w:hAnsi="Segoe UI Symbol" w:cs="Segoe UI Symbol"/>
        </w:rPr>
        <w:t>☐</w:t>
      </w:r>
      <w:r w:rsidRPr="00421F73">
        <w:rPr>
          <w:rFonts w:ascii="Arial" w:hAnsi="Arial" w:cs="Arial"/>
        </w:rPr>
        <w:t xml:space="preserve"> Wniosek rekomendowany do dofinansowania</w:t>
      </w:r>
      <w:r w:rsidRPr="00421F73">
        <w:rPr>
          <w:rFonts w:ascii="Arial" w:hAnsi="Arial" w:cs="Arial"/>
        </w:rPr>
        <w:br/>
      </w:r>
      <w:r w:rsidRPr="00421F73">
        <w:rPr>
          <w:rFonts w:ascii="Segoe UI Symbol" w:hAnsi="Segoe UI Symbol" w:cs="Segoe UI Symbol"/>
        </w:rPr>
        <w:t>☐</w:t>
      </w:r>
      <w:r w:rsidRPr="00421F73">
        <w:rPr>
          <w:rFonts w:ascii="Arial" w:hAnsi="Arial" w:cs="Arial"/>
        </w:rPr>
        <w:t xml:space="preserve"> Wniosek nierekomendowany do dofinansowania</w:t>
      </w:r>
      <w:r w:rsidRPr="00421F73">
        <w:rPr>
          <w:rFonts w:ascii="Arial" w:hAnsi="Arial" w:cs="Arial"/>
        </w:rPr>
        <w:br/>
      </w:r>
      <w:r w:rsidRPr="00421F73">
        <w:rPr>
          <w:rFonts w:ascii="Arial" w:hAnsi="Arial" w:cs="Arial"/>
        </w:rPr>
        <w:br/>
      </w:r>
      <w:r w:rsidRPr="00421F73">
        <w:rPr>
          <w:rFonts w:ascii="Arial" w:hAnsi="Arial" w:cs="Arial"/>
        </w:rPr>
        <w:br/>
      </w:r>
      <w:r w:rsidRPr="00421F73">
        <w:rPr>
          <w:rFonts w:ascii="Arial" w:hAnsi="Arial" w:cs="Arial"/>
        </w:rPr>
        <w:br/>
        <w:t>Podpis oceniającego: ...............................................    Data: .........................</w:t>
      </w:r>
    </w:p>
    <w:p w:rsidR="00674291" w:rsidRPr="00421F73" w:rsidRDefault="00674291">
      <w:pPr>
        <w:rPr>
          <w:rFonts w:ascii="Arial" w:hAnsi="Arial" w:cs="Arial"/>
        </w:rPr>
      </w:pPr>
    </w:p>
    <w:p w:rsidR="00674291" w:rsidRPr="00421F73" w:rsidRDefault="00674291">
      <w:pPr>
        <w:rPr>
          <w:rFonts w:ascii="Arial" w:hAnsi="Arial" w:cs="Arial"/>
        </w:rPr>
      </w:pPr>
    </w:p>
    <w:p w:rsidR="00923153" w:rsidRDefault="00421F73" w:rsidP="00923153">
      <w:pPr>
        <w:spacing w:after="0"/>
        <w:jc w:val="both"/>
        <w:rPr>
          <w:rFonts w:ascii="Arial" w:hAnsi="Arial" w:cs="Arial"/>
          <w:b/>
        </w:rPr>
      </w:pPr>
      <w:r w:rsidRPr="00923153">
        <w:rPr>
          <w:rFonts w:ascii="Arial" w:hAnsi="Arial" w:cs="Arial"/>
          <w:b/>
        </w:rPr>
        <w:t xml:space="preserve">Rekomendacja Komisji rozpatrywanego wniosku – </w:t>
      </w:r>
    </w:p>
    <w:p w:rsidR="00421F73" w:rsidRPr="00142C83" w:rsidRDefault="00421F73" w:rsidP="00923153">
      <w:pPr>
        <w:spacing w:after="0"/>
        <w:jc w:val="both"/>
        <w:rPr>
          <w:rFonts w:ascii="Arial" w:hAnsi="Arial" w:cs="Arial"/>
        </w:rPr>
      </w:pPr>
      <w:r w:rsidRPr="00142C83">
        <w:rPr>
          <w:rFonts w:ascii="Arial" w:hAnsi="Arial" w:cs="Arial"/>
        </w:rPr>
        <w:t>pozytywna/negatyw</w:t>
      </w:r>
      <w:r w:rsidR="00142C83">
        <w:rPr>
          <w:rFonts w:ascii="Arial" w:hAnsi="Arial" w:cs="Arial"/>
        </w:rPr>
        <w:t>na/bez rozpatrzenia</w:t>
      </w:r>
    </w:p>
    <w:p w:rsidR="00421F73" w:rsidRPr="00421F73" w:rsidRDefault="00421F73" w:rsidP="00421F73">
      <w:pPr>
        <w:rPr>
          <w:rFonts w:ascii="Arial" w:hAnsi="Arial" w:cs="Arial"/>
        </w:rPr>
      </w:pPr>
    </w:p>
    <w:p w:rsidR="00421F73" w:rsidRPr="00421F73" w:rsidRDefault="00421F73" w:rsidP="00421F73">
      <w:pPr>
        <w:rPr>
          <w:rFonts w:ascii="Arial" w:hAnsi="Arial" w:cs="Arial"/>
        </w:rPr>
      </w:pPr>
      <w:r w:rsidRPr="00421F73">
        <w:rPr>
          <w:rFonts w:ascii="Arial" w:hAnsi="Arial" w:cs="Arial"/>
        </w:rPr>
        <w:t>Podpisy członków Komisji oceniającej wniosek:</w:t>
      </w:r>
    </w:p>
    <w:p w:rsidR="00421F73" w:rsidRPr="00421F73" w:rsidRDefault="00421F73" w:rsidP="00421F73">
      <w:pPr>
        <w:rPr>
          <w:rFonts w:ascii="Arial" w:hAnsi="Arial" w:cs="Arial"/>
        </w:rPr>
      </w:pPr>
    </w:p>
    <w:p w:rsidR="00421F73" w:rsidRPr="00421F73" w:rsidRDefault="00421F73" w:rsidP="00421F73">
      <w:pPr>
        <w:rPr>
          <w:rFonts w:ascii="Arial" w:hAnsi="Arial" w:cs="Arial"/>
        </w:rPr>
      </w:pPr>
      <w:r w:rsidRPr="00421F73">
        <w:rPr>
          <w:rFonts w:ascii="Arial" w:hAnsi="Arial" w:cs="Arial"/>
        </w:rPr>
        <w:t>Iwona Radej</w:t>
      </w:r>
      <w:r w:rsidRPr="00421F73">
        <w:rPr>
          <w:rFonts w:ascii="Arial" w:hAnsi="Arial" w:cs="Arial"/>
        </w:rPr>
        <w:tab/>
      </w:r>
      <w:r w:rsidRPr="00421F73">
        <w:rPr>
          <w:rFonts w:ascii="Arial" w:hAnsi="Arial" w:cs="Arial"/>
        </w:rPr>
        <w:tab/>
      </w:r>
      <w:r w:rsidRPr="00421F73">
        <w:rPr>
          <w:rFonts w:ascii="Arial" w:hAnsi="Arial" w:cs="Arial"/>
        </w:rPr>
        <w:tab/>
        <w:t>……………………..………………</w:t>
      </w:r>
    </w:p>
    <w:p w:rsidR="00421F73" w:rsidRPr="00421F73" w:rsidRDefault="00421F73" w:rsidP="00421F73">
      <w:pPr>
        <w:rPr>
          <w:rFonts w:ascii="Arial" w:hAnsi="Arial" w:cs="Arial"/>
        </w:rPr>
      </w:pPr>
      <w:r w:rsidRPr="00421F73">
        <w:rPr>
          <w:rFonts w:ascii="Arial" w:hAnsi="Arial" w:cs="Arial"/>
        </w:rPr>
        <w:t>Wioletta Piotrowska</w:t>
      </w:r>
      <w:r w:rsidRPr="00421F73">
        <w:rPr>
          <w:rFonts w:ascii="Arial" w:hAnsi="Arial" w:cs="Arial"/>
        </w:rPr>
        <w:tab/>
      </w:r>
      <w:r w:rsidRPr="00421F73">
        <w:rPr>
          <w:rFonts w:ascii="Arial" w:hAnsi="Arial" w:cs="Arial"/>
        </w:rPr>
        <w:tab/>
        <w:t>……………………..………………</w:t>
      </w:r>
    </w:p>
    <w:p w:rsidR="00421F73" w:rsidRDefault="00421F73" w:rsidP="009152A1">
      <w:pPr>
        <w:rPr>
          <w:rFonts w:ascii="Arial" w:hAnsi="Arial" w:cs="Arial"/>
        </w:rPr>
      </w:pPr>
      <w:r w:rsidRPr="00421F73">
        <w:rPr>
          <w:rFonts w:ascii="Arial" w:hAnsi="Arial" w:cs="Arial"/>
        </w:rPr>
        <w:t>Adriana Maj</w:t>
      </w:r>
      <w:r w:rsidRPr="00421F73">
        <w:rPr>
          <w:rFonts w:ascii="Arial" w:hAnsi="Arial" w:cs="Arial"/>
        </w:rPr>
        <w:tab/>
      </w:r>
      <w:r w:rsidRPr="00421F73">
        <w:rPr>
          <w:rFonts w:ascii="Arial" w:hAnsi="Arial" w:cs="Arial"/>
        </w:rPr>
        <w:tab/>
      </w:r>
      <w:r w:rsidRPr="00421F73">
        <w:rPr>
          <w:rFonts w:ascii="Arial" w:hAnsi="Arial" w:cs="Arial"/>
        </w:rPr>
        <w:tab/>
        <w:t>……………………..………………</w:t>
      </w:r>
    </w:p>
    <w:p w:rsidR="009152A1" w:rsidRDefault="009152A1" w:rsidP="009152A1">
      <w:pPr>
        <w:rPr>
          <w:rFonts w:ascii="Arial" w:hAnsi="Arial" w:cs="Arial"/>
        </w:rPr>
      </w:pPr>
    </w:p>
    <w:p w:rsidR="00D06A05" w:rsidRDefault="00D06A05" w:rsidP="009152A1">
      <w:pPr>
        <w:rPr>
          <w:rFonts w:ascii="Arial" w:hAnsi="Arial" w:cs="Arial"/>
        </w:rPr>
      </w:pPr>
    </w:p>
    <w:p w:rsidR="00D06A05" w:rsidRDefault="00D06A05" w:rsidP="009152A1">
      <w:pPr>
        <w:rPr>
          <w:rFonts w:ascii="Arial" w:hAnsi="Arial" w:cs="Arial"/>
        </w:rPr>
      </w:pPr>
    </w:p>
    <w:p w:rsidR="00D06A05" w:rsidRDefault="00D06A05" w:rsidP="009152A1">
      <w:pPr>
        <w:rPr>
          <w:rFonts w:ascii="Arial" w:hAnsi="Arial" w:cs="Arial"/>
        </w:rPr>
      </w:pPr>
    </w:p>
    <w:p w:rsidR="00D06A05" w:rsidRDefault="00D06A05" w:rsidP="009152A1">
      <w:pPr>
        <w:rPr>
          <w:rFonts w:ascii="Arial" w:hAnsi="Arial" w:cs="Arial"/>
        </w:rPr>
      </w:pPr>
    </w:p>
    <w:p w:rsidR="00674291" w:rsidRDefault="00674291" w:rsidP="00674291">
      <w:pPr>
        <w:spacing w:after="0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lastRenderedPageBreak/>
        <w:t>*V. Ocena merytoryczna wniosku</w:t>
      </w:r>
    </w:p>
    <w:p w:rsidR="00674291" w:rsidRPr="00674291" w:rsidRDefault="00674291" w:rsidP="00674291">
      <w:pPr>
        <w:spacing w:after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1.1. Zgodność tematyczna z priorytetami (0–20 pkt)</w:t>
      </w:r>
    </w:p>
    <w:p w:rsidR="00674291" w:rsidRPr="00674291" w:rsidRDefault="00674291" w:rsidP="0067429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pełna zgodność z priorytetami KFS na dany rok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 pkt</w:t>
      </w:r>
    </w:p>
    <w:p w:rsidR="00674291" w:rsidRPr="00674291" w:rsidRDefault="00674291" w:rsidP="0067429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częściowa zgodność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 pkt</w: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1.2. Stopień realizacji celu priorytetu (0–10 pkt)</w:t>
      </w:r>
    </w:p>
    <w:p w:rsidR="00674291" w:rsidRPr="00674291" w:rsidRDefault="00674291" w:rsidP="0067429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działania w pełni realizują cel priorytetu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 pkt</w:t>
      </w:r>
    </w:p>
    <w:p w:rsidR="00674291" w:rsidRPr="00674291" w:rsidRDefault="00674291" w:rsidP="0067429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działania częściowo realizują cel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 pkt</w: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1.3. Uzasadnienie wyboru priorytetu we wniosku (0–10 pkt)</w:t>
      </w:r>
    </w:p>
    <w:p w:rsidR="00674291" w:rsidRPr="00674291" w:rsidRDefault="00674291" w:rsidP="0067429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uzasadnienie pełne, poparte analizą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 pkt</w:t>
      </w:r>
    </w:p>
    <w:p w:rsidR="00674291" w:rsidRPr="00674291" w:rsidRDefault="00674291" w:rsidP="0067429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uzasadnienie ogólne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 pkt</w:t>
      </w:r>
    </w:p>
    <w:p w:rsidR="00674291" w:rsidRPr="00674291" w:rsidRDefault="00BB6B7A" w:rsidP="00674291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pict>
          <v:rect id="_x0000_i1025" style="width:396pt;height:1.5pt" o:hralign="center" o:hrstd="t" o:hr="t" fillcolor="#a0a0a0" stroked="f"/>
        </w:pic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2. Zgodność nabywanych kompetencji z potrzebami rynku pracy (max. 35 pkt)</w:t>
      </w:r>
    </w:p>
    <w:p w:rsidR="00674291" w:rsidRPr="00674291" w:rsidRDefault="00674291" w:rsidP="00674291">
      <w:pPr>
        <w:spacing w:after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2.1. Powiązanie tematyki szkolenia z zawodami deficytowymi lub rozwojowymi (0–15 pkt)</w:t>
      </w:r>
    </w:p>
    <w:p w:rsidR="00674291" w:rsidRPr="00674291" w:rsidRDefault="00674291" w:rsidP="00674291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bezpośrednie powiązanie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15 pkt</w:t>
      </w:r>
    </w:p>
    <w:p w:rsidR="00674291" w:rsidRPr="00674291" w:rsidRDefault="00674291" w:rsidP="00674291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pośrednie powiązanie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8 pkt</w:t>
      </w:r>
    </w:p>
    <w:p w:rsidR="00674291" w:rsidRPr="00674291" w:rsidRDefault="00674291" w:rsidP="00674291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brak powiązania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 pkt</w: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2.2. Adekwatność kwalifikacji do stanowiska pracy uczestnika (0–10 pkt)</w:t>
      </w:r>
    </w:p>
    <w:p w:rsidR="00674291" w:rsidRPr="00674291" w:rsidRDefault="00674291" w:rsidP="0067429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pełna adekwatność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 pkt</w:t>
      </w:r>
    </w:p>
    <w:p w:rsidR="00674291" w:rsidRPr="00674291" w:rsidRDefault="00674291" w:rsidP="0067429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częściowa adekwatność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 pkt</w:t>
      </w:r>
    </w:p>
    <w:p w:rsidR="00674291" w:rsidRPr="00674291" w:rsidRDefault="00674291" w:rsidP="0067429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brak adekwatności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 pkt</w: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2.3. Wpływ kształcenia na rozwój zawodowy i utrzymanie zatrudnienia (0–10 pkt)</w:t>
      </w:r>
    </w:p>
    <w:p w:rsidR="00674291" w:rsidRPr="00674291" w:rsidRDefault="00674291" w:rsidP="0067429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wysoki wpływ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 pkt</w:t>
      </w:r>
    </w:p>
    <w:p w:rsidR="00674291" w:rsidRPr="00674291" w:rsidRDefault="00674291" w:rsidP="0067429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umiarkowany wpływ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 pkt</w:t>
      </w:r>
    </w:p>
    <w:p w:rsidR="00674291" w:rsidRPr="00674291" w:rsidRDefault="00674291" w:rsidP="0067429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brak wpływu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 pkt</w:t>
      </w:r>
    </w:p>
    <w:p w:rsidR="00674291" w:rsidRPr="00674291" w:rsidRDefault="00BB6B7A" w:rsidP="00674291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pict>
          <v:rect id="_x0000_i1026" style="width:396pt;height:1.5pt" o:hralign="center" o:hrstd="t" o:hr="t" fillcolor="#a0a0a0" stroked="f"/>
        </w:pic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3. Racjonalność kosztów kształcenia (max. 25 pkt)</w:t>
      </w:r>
    </w:p>
    <w:p w:rsidR="00674291" w:rsidRPr="00674291" w:rsidRDefault="00674291" w:rsidP="00674291">
      <w:pPr>
        <w:spacing w:after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3.1. Porównywalność ceny do stawek rynkowych (0–15 pkt)</w:t>
      </w:r>
    </w:p>
    <w:p w:rsidR="00674291" w:rsidRPr="00674291" w:rsidRDefault="00674291" w:rsidP="0067429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koszt niższy lub równy średniej rynkowej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15 pkt</w:t>
      </w:r>
    </w:p>
    <w:p w:rsidR="00674291" w:rsidRPr="00674291" w:rsidRDefault="00674291" w:rsidP="0067429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koszt nieznacznie wyższy (do 10%)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8 pkt</w:t>
      </w:r>
    </w:p>
    <w:p w:rsidR="00674291" w:rsidRPr="00674291" w:rsidRDefault="00674291" w:rsidP="00674291">
      <w:pPr>
        <w:spacing w:after="0"/>
        <w:rPr>
          <w:rFonts w:ascii="Arial" w:eastAsiaTheme="minorHAnsi" w:hAnsi="Arial" w:cs="Arial"/>
          <w:b/>
          <w:bCs/>
          <w:sz w:val="18"/>
          <w:szCs w:val="18"/>
          <w:lang w:eastAsia="pl-PL"/>
        </w:rPr>
      </w:pP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>3.2. Zakres usługi w stosunku do ceny (0–</w:t>
      </w:r>
      <w:r w:rsidR="002F4692">
        <w:rPr>
          <w:rFonts w:ascii="Arial" w:hAnsi="Arial" w:cs="Arial"/>
          <w:b/>
          <w:bCs/>
          <w:sz w:val="18"/>
          <w:szCs w:val="18"/>
          <w:lang w:eastAsia="pl-PL"/>
        </w:rPr>
        <w:t>10</w:t>
      </w:r>
      <w:r w:rsidRPr="00674291">
        <w:rPr>
          <w:rFonts w:ascii="Arial" w:hAnsi="Arial" w:cs="Arial"/>
          <w:b/>
          <w:bCs/>
          <w:sz w:val="18"/>
          <w:szCs w:val="18"/>
          <w:lang w:eastAsia="pl-PL"/>
        </w:rPr>
        <w:t xml:space="preserve"> pkt)</w:t>
      </w:r>
    </w:p>
    <w:p w:rsidR="00674291" w:rsidRPr="00674291" w:rsidRDefault="00674291" w:rsidP="00674291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zakres bardzo szeroki / wysoka jakość – </w:t>
      </w:r>
      <w:r w:rsidR="002F469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pkt</w:t>
      </w:r>
    </w:p>
    <w:p w:rsidR="00674291" w:rsidRPr="00674291" w:rsidRDefault="00674291" w:rsidP="00674291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zakres standardowy – </w:t>
      </w:r>
      <w:r w:rsidR="002F469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pkt</w:t>
      </w:r>
    </w:p>
    <w:p w:rsidR="00674291" w:rsidRPr="00674291" w:rsidRDefault="00674291" w:rsidP="00674291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74291">
        <w:rPr>
          <w:rFonts w:ascii="Arial" w:eastAsia="Times New Roman" w:hAnsi="Arial" w:cs="Arial"/>
          <w:sz w:val="18"/>
          <w:szCs w:val="18"/>
          <w:lang w:eastAsia="pl-PL"/>
        </w:rPr>
        <w:t xml:space="preserve">zakres ograniczony – </w:t>
      </w:r>
      <w:r w:rsidRPr="0067429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 pkt</w:t>
      </w:r>
    </w:p>
    <w:p w:rsidR="00674291" w:rsidRDefault="00674291"/>
    <w:sectPr w:rsidR="00674291" w:rsidSect="00421F73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E4223"/>
    <w:multiLevelType w:val="multilevel"/>
    <w:tmpl w:val="DA94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44EA5"/>
    <w:multiLevelType w:val="multilevel"/>
    <w:tmpl w:val="A648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13DD5"/>
    <w:multiLevelType w:val="multilevel"/>
    <w:tmpl w:val="A4E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E1994"/>
    <w:multiLevelType w:val="multilevel"/>
    <w:tmpl w:val="04CE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66E0F"/>
    <w:multiLevelType w:val="multilevel"/>
    <w:tmpl w:val="F9D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73A83"/>
    <w:multiLevelType w:val="multilevel"/>
    <w:tmpl w:val="E0B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D3CD8"/>
    <w:multiLevelType w:val="multilevel"/>
    <w:tmpl w:val="FBB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174BF"/>
    <w:multiLevelType w:val="multilevel"/>
    <w:tmpl w:val="170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E092A"/>
    <w:multiLevelType w:val="multilevel"/>
    <w:tmpl w:val="6E5C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1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C83"/>
    <w:rsid w:val="00143D2D"/>
    <w:rsid w:val="0015074B"/>
    <w:rsid w:val="00292B3D"/>
    <w:rsid w:val="0029639D"/>
    <w:rsid w:val="002F4692"/>
    <w:rsid w:val="00326F90"/>
    <w:rsid w:val="003A4678"/>
    <w:rsid w:val="00421F73"/>
    <w:rsid w:val="00674291"/>
    <w:rsid w:val="009152A1"/>
    <w:rsid w:val="00923153"/>
    <w:rsid w:val="00926AB3"/>
    <w:rsid w:val="009B13FF"/>
    <w:rsid w:val="00AA1D8D"/>
    <w:rsid w:val="00B47730"/>
    <w:rsid w:val="00BB6B7A"/>
    <w:rsid w:val="00C21D64"/>
    <w:rsid w:val="00CB0664"/>
    <w:rsid w:val="00D06A05"/>
    <w:rsid w:val="00E129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300"/>
  <w15:docId w15:val="{DDF3740A-43F4-48FD-875F-FA0DEE91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FE34F-066F-45E8-96F9-3F1863DB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Wioletta Piotrowska</cp:lastModifiedBy>
  <cp:revision>10</cp:revision>
  <dcterms:created xsi:type="dcterms:W3CDTF">2013-12-23T23:15:00Z</dcterms:created>
  <dcterms:modified xsi:type="dcterms:W3CDTF">2026-02-09T06:30:00Z</dcterms:modified>
  <cp:category/>
</cp:coreProperties>
</file>